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9AC" w:rsidRPr="009F19AC" w:rsidRDefault="009F19AC" w:rsidP="009F19AC">
      <w:pPr>
        <w:pStyle w:val="Heading7"/>
        <w:spacing w:before="0" w:after="120" w:line="288" w:lineRule="auto"/>
        <w:ind w:firstLine="198"/>
        <w:jc w:val="center"/>
        <w:rPr>
          <w:rFonts w:ascii="Times New Roman" w:hAnsi="Times New Roman"/>
          <w:b/>
          <w:bCs/>
          <w:i w:val="0"/>
          <w:iCs w:val="0"/>
          <w:noProof/>
          <w:color w:val="000000"/>
          <w:sz w:val="24"/>
          <w:szCs w:val="24"/>
          <w:lang w:val="en-US" w:eastAsia="en-US"/>
        </w:rPr>
      </w:pPr>
      <w:r w:rsidRPr="009629D3">
        <w:rPr>
          <w:rFonts w:ascii="Times New Roman" w:hAnsi="Times New Roman"/>
          <w:b/>
          <w:bCs/>
          <w:i w:val="0"/>
          <w:iCs w:val="0"/>
          <w:noProof/>
          <w:color w:val="000000"/>
          <w:sz w:val="24"/>
          <w:szCs w:val="24"/>
          <w:lang w:val="vi-VN" w:eastAsia="en-US"/>
        </w:rPr>
        <w:t xml:space="preserve">Chương </w:t>
      </w:r>
      <w:r w:rsidRPr="00BB5A5B">
        <w:rPr>
          <w:rFonts w:ascii="Times New Roman" w:hAnsi="Times New Roman"/>
          <w:b/>
          <w:bCs/>
          <w:i w:val="0"/>
          <w:iCs w:val="0"/>
          <w:noProof/>
          <w:color w:val="000000"/>
          <w:sz w:val="24"/>
          <w:szCs w:val="24"/>
          <w:lang w:val="vi-VN" w:eastAsia="en-US"/>
        </w:rPr>
        <w:t>I</w:t>
      </w:r>
      <w:r w:rsidRPr="009629D3">
        <w:rPr>
          <w:rFonts w:ascii="Times New Roman" w:hAnsi="Times New Roman"/>
          <w:b/>
          <w:bCs/>
          <w:i w:val="0"/>
          <w:iCs w:val="0"/>
          <w:noProof/>
          <w:color w:val="000000"/>
          <w:sz w:val="24"/>
          <w:szCs w:val="24"/>
          <w:lang w:val="vi-VN" w:eastAsia="en-US"/>
        </w:rPr>
        <w:t>V</w:t>
      </w:r>
      <w:bookmarkStart w:id="0" w:name="_GoBack"/>
      <w:bookmarkEnd w:id="0"/>
      <w:r>
        <w:rPr>
          <w:rFonts w:ascii="Times New Roman" w:hAnsi="Times New Roman"/>
          <w:b/>
          <w:bCs/>
          <w:i w:val="0"/>
          <w:iCs w:val="0"/>
          <w:noProof/>
          <w:color w:val="000000"/>
          <w:sz w:val="24"/>
          <w:szCs w:val="24"/>
          <w:vertAlign w:val="superscript"/>
          <w:lang w:val="en-US" w:eastAsia="en-US"/>
        </w:rPr>
        <w:t>*</w:t>
      </w:r>
      <w:r>
        <w:rPr>
          <w:rFonts w:ascii="Times New Roman" w:hAnsi="Times New Roman"/>
          <w:b/>
          <w:bCs/>
          <w:i w:val="0"/>
          <w:iCs w:val="0"/>
          <w:noProof/>
          <w:color w:val="000000"/>
          <w:sz w:val="24"/>
          <w:szCs w:val="24"/>
          <w:lang w:val="en-US" w:eastAsia="en-US"/>
        </w:rPr>
        <w:t xml:space="preserve"> </w:t>
      </w:r>
    </w:p>
    <w:p w:rsidR="009F19AC" w:rsidRPr="00BB5A5B" w:rsidRDefault="009F19AC" w:rsidP="009F19AC">
      <w:pPr>
        <w:spacing w:after="120" w:line="288" w:lineRule="auto"/>
        <w:ind w:firstLine="198"/>
        <w:jc w:val="center"/>
        <w:rPr>
          <w:rFonts w:ascii="Times New Roman" w:hAnsi="Times New Roman"/>
          <w:b/>
          <w:bCs/>
          <w:iCs/>
          <w:color w:val="000000"/>
          <w:sz w:val="24"/>
          <w:szCs w:val="24"/>
          <w:lang w:val="vi-VN"/>
        </w:rPr>
      </w:pPr>
      <w:r w:rsidRPr="00BB5A5B">
        <w:rPr>
          <w:rFonts w:ascii="Times New Roman" w:hAnsi="Times New Roman"/>
          <w:b/>
          <w:bCs/>
          <w:iCs/>
          <w:color w:val="000000"/>
          <w:sz w:val="24"/>
          <w:szCs w:val="24"/>
          <w:lang w:val="vi-VN"/>
        </w:rPr>
        <w:t>HOẠT ĐỘNG NGHIÊN CỨU KHOA HỌC CỦA SINH VIÊN</w:t>
      </w:r>
    </w:p>
    <w:p w:rsidR="009F19AC" w:rsidRPr="00082A11" w:rsidRDefault="009F19AC" w:rsidP="009F19AC">
      <w:pPr>
        <w:spacing w:after="120" w:line="288" w:lineRule="auto"/>
        <w:ind w:firstLine="239"/>
        <w:jc w:val="both"/>
        <w:rPr>
          <w:rFonts w:ascii="Times New Roman" w:hAnsi="Times New Roman"/>
          <w:b/>
          <w:bCs/>
          <w:iCs/>
          <w:color w:val="000000"/>
          <w:spacing w:val="4"/>
          <w:sz w:val="26"/>
          <w:szCs w:val="26"/>
          <w:lang w:val="nl-NL"/>
        </w:rPr>
      </w:pPr>
      <w:r w:rsidRPr="00082A11">
        <w:rPr>
          <w:rFonts w:ascii="Times New Roman" w:hAnsi="Times New Roman"/>
          <w:b/>
          <w:bCs/>
          <w:iCs/>
          <w:color w:val="000000"/>
          <w:spacing w:val="4"/>
          <w:sz w:val="26"/>
          <w:szCs w:val="26"/>
          <w:lang w:val="nl-NL"/>
        </w:rPr>
        <w:t>Điều 29. Điểm thưởng thành tích nghiên cứu khoa học của sinh viên</w:t>
      </w:r>
    </w:p>
    <w:p w:rsidR="009F19AC" w:rsidRPr="00082A11" w:rsidRDefault="009F19AC" w:rsidP="009F19AC">
      <w:pPr>
        <w:spacing w:after="120" w:line="288" w:lineRule="auto"/>
        <w:ind w:firstLine="239"/>
        <w:jc w:val="both"/>
        <w:rPr>
          <w:rFonts w:ascii="Times New Roman" w:hAnsi="Times New Roman"/>
          <w:color w:val="000000"/>
          <w:sz w:val="26"/>
          <w:szCs w:val="26"/>
          <w:lang w:val="nl-NL"/>
        </w:rPr>
      </w:pPr>
      <w:r w:rsidRPr="00082A11">
        <w:rPr>
          <w:rFonts w:ascii="Times New Roman" w:hAnsi="Times New Roman"/>
          <w:bCs/>
          <w:iCs/>
          <w:color w:val="000000"/>
          <w:spacing w:val="4"/>
          <w:sz w:val="26"/>
          <w:szCs w:val="26"/>
          <w:lang w:val="nl-NL"/>
        </w:rPr>
        <w:t xml:space="preserve">1. </w:t>
      </w:r>
      <w:r w:rsidRPr="00082A11">
        <w:rPr>
          <w:rFonts w:ascii="Times New Roman" w:hAnsi="Times New Roman"/>
          <w:color w:val="000000"/>
          <w:sz w:val="26"/>
          <w:szCs w:val="26"/>
          <w:lang w:val="nl-NL"/>
        </w:rPr>
        <w:t xml:space="preserve">Điểm thưởng cho những công trình nghiên cứu khoa học của sinh viên đạt giải được cộng vào điểm trung bình chung học kỳ, điểm trung bình chung tích lũy để làm căn cứ xét học bổng, xét chuyển tiếp vào học ở bậc sau đại học và các quyền lợi khác, không dùng để xếp loại học lực hoặc xác định hạng tốt nghiệp. </w:t>
      </w:r>
    </w:p>
    <w:p w:rsidR="009F19AC" w:rsidRPr="00082A11" w:rsidRDefault="009F19AC" w:rsidP="009F19AC">
      <w:pPr>
        <w:spacing w:after="120" w:line="288" w:lineRule="auto"/>
        <w:ind w:firstLine="239"/>
        <w:jc w:val="both"/>
        <w:rPr>
          <w:rFonts w:ascii="Times New Roman" w:hAnsi="Times New Roman"/>
          <w:color w:val="000000"/>
          <w:sz w:val="26"/>
          <w:szCs w:val="26"/>
          <w:lang w:val="nl-NL"/>
        </w:rPr>
      </w:pPr>
      <w:r w:rsidRPr="00082A11">
        <w:rPr>
          <w:rFonts w:ascii="Times New Roman" w:hAnsi="Times New Roman"/>
          <w:color w:val="000000"/>
          <w:sz w:val="26"/>
          <w:szCs w:val="26"/>
          <w:lang w:val="nl-NL"/>
        </w:rPr>
        <w:t xml:space="preserve">2. Mức điểm thưởng được quy định như sau: </w:t>
      </w:r>
    </w:p>
    <w:p w:rsidR="009F19AC" w:rsidRPr="00082A11" w:rsidRDefault="009F19AC" w:rsidP="009F19AC">
      <w:pPr>
        <w:spacing w:after="120" w:line="288" w:lineRule="auto"/>
        <w:ind w:firstLine="239"/>
        <w:jc w:val="both"/>
        <w:rPr>
          <w:rFonts w:ascii="Times New Roman" w:hAnsi="Times New Roman"/>
          <w:color w:val="000000"/>
          <w:sz w:val="26"/>
          <w:szCs w:val="26"/>
          <w:lang w:val="nl-NL"/>
        </w:rPr>
      </w:pPr>
      <w:r w:rsidRPr="00082A11">
        <w:rPr>
          <w:rFonts w:ascii="Times New Roman" w:hAnsi="Times New Roman"/>
          <w:color w:val="000000"/>
          <w:sz w:val="26"/>
          <w:szCs w:val="26"/>
          <w:lang w:val="nl-NL"/>
        </w:rPr>
        <w:t xml:space="preserve">a) Đạt giải thưởng cấp Đại học Quốc gia Hà Nội hoặc cấp Bộ Giáo dục và Đào tạo: </w:t>
      </w:r>
    </w:p>
    <w:p w:rsidR="009F19AC" w:rsidRPr="00082A11" w:rsidRDefault="009F19AC" w:rsidP="009F19AC">
      <w:pPr>
        <w:spacing w:after="120" w:line="288" w:lineRule="auto"/>
        <w:ind w:firstLine="947"/>
        <w:jc w:val="both"/>
        <w:rPr>
          <w:rFonts w:ascii="Times New Roman" w:hAnsi="Times New Roman"/>
          <w:color w:val="000000"/>
          <w:spacing w:val="4"/>
          <w:sz w:val="26"/>
          <w:szCs w:val="26"/>
          <w:lang w:val="nl-NL"/>
        </w:rPr>
      </w:pPr>
      <w:r w:rsidRPr="00082A11">
        <w:rPr>
          <w:rFonts w:ascii="Times New Roman" w:hAnsi="Times New Roman"/>
          <w:color w:val="000000"/>
          <w:spacing w:val="4"/>
          <w:sz w:val="26"/>
          <w:szCs w:val="26"/>
          <w:lang w:val="nl-NL"/>
        </w:rPr>
        <w:t xml:space="preserve">Giải nhất: </w:t>
      </w:r>
      <w:r>
        <w:rPr>
          <w:rFonts w:ascii="Times New Roman" w:hAnsi="Times New Roman"/>
          <w:color w:val="000000"/>
          <w:spacing w:val="4"/>
          <w:sz w:val="26"/>
          <w:szCs w:val="26"/>
          <w:lang w:val="nl-NL"/>
        </w:rPr>
        <w:tab/>
      </w:r>
      <w:r>
        <w:rPr>
          <w:rFonts w:ascii="Times New Roman" w:hAnsi="Times New Roman"/>
          <w:color w:val="000000"/>
          <w:spacing w:val="4"/>
          <w:sz w:val="26"/>
          <w:szCs w:val="26"/>
          <w:lang w:val="nl-NL"/>
        </w:rPr>
        <w:tab/>
        <w:t xml:space="preserve">          </w:t>
      </w:r>
      <w:r w:rsidRPr="00082A11">
        <w:rPr>
          <w:rFonts w:ascii="Times New Roman" w:hAnsi="Times New Roman"/>
          <w:color w:val="000000"/>
          <w:spacing w:val="4"/>
          <w:sz w:val="26"/>
          <w:szCs w:val="26"/>
          <w:lang w:val="nl-NL"/>
        </w:rPr>
        <w:t>0,20 điểm</w:t>
      </w:r>
      <w:r w:rsidRPr="00082A11">
        <w:rPr>
          <w:rFonts w:ascii="Times New Roman" w:hAnsi="Times New Roman"/>
          <w:color w:val="000000"/>
          <w:spacing w:val="4"/>
          <w:sz w:val="26"/>
          <w:szCs w:val="26"/>
          <w:lang w:val="nl-NL"/>
        </w:rPr>
        <w:tab/>
      </w:r>
      <w:r w:rsidRPr="00082A11">
        <w:rPr>
          <w:rFonts w:ascii="Times New Roman" w:hAnsi="Times New Roman"/>
          <w:color w:val="000000"/>
          <w:spacing w:val="4"/>
          <w:sz w:val="26"/>
          <w:szCs w:val="26"/>
          <w:lang w:val="nl-NL"/>
        </w:rPr>
        <w:tab/>
      </w:r>
    </w:p>
    <w:p w:rsidR="009F19AC" w:rsidRPr="00082A11" w:rsidRDefault="009F19AC" w:rsidP="009F19AC">
      <w:pPr>
        <w:spacing w:after="120" w:line="288" w:lineRule="auto"/>
        <w:ind w:left="720" w:firstLine="239"/>
        <w:jc w:val="both"/>
        <w:rPr>
          <w:rFonts w:ascii="Times New Roman" w:hAnsi="Times New Roman"/>
          <w:color w:val="000000"/>
          <w:spacing w:val="4"/>
          <w:sz w:val="26"/>
          <w:szCs w:val="26"/>
          <w:lang w:val="nl-NL"/>
        </w:rPr>
      </w:pPr>
      <w:r w:rsidRPr="00082A11">
        <w:rPr>
          <w:rFonts w:ascii="Times New Roman" w:hAnsi="Times New Roman"/>
          <w:color w:val="000000"/>
          <w:spacing w:val="4"/>
          <w:sz w:val="26"/>
          <w:szCs w:val="26"/>
          <w:lang w:val="nl-NL"/>
        </w:rPr>
        <w:t xml:space="preserve">Giải nhì: </w:t>
      </w:r>
      <w:r>
        <w:rPr>
          <w:rFonts w:ascii="Times New Roman" w:hAnsi="Times New Roman"/>
          <w:color w:val="000000"/>
          <w:spacing w:val="4"/>
          <w:sz w:val="26"/>
          <w:szCs w:val="26"/>
          <w:lang w:val="nl-NL"/>
        </w:rPr>
        <w:t xml:space="preserve">  </w:t>
      </w:r>
      <w:r>
        <w:rPr>
          <w:rFonts w:ascii="Times New Roman" w:hAnsi="Times New Roman"/>
          <w:color w:val="000000"/>
          <w:spacing w:val="4"/>
          <w:sz w:val="26"/>
          <w:szCs w:val="26"/>
          <w:lang w:val="nl-NL"/>
        </w:rPr>
        <w:tab/>
      </w:r>
      <w:r>
        <w:rPr>
          <w:rFonts w:ascii="Times New Roman" w:hAnsi="Times New Roman"/>
          <w:color w:val="000000"/>
          <w:spacing w:val="4"/>
          <w:sz w:val="26"/>
          <w:szCs w:val="26"/>
          <w:lang w:val="nl-NL"/>
        </w:rPr>
        <w:tab/>
        <w:t xml:space="preserve">          </w:t>
      </w:r>
      <w:r w:rsidRPr="00082A11">
        <w:rPr>
          <w:rFonts w:ascii="Times New Roman" w:hAnsi="Times New Roman"/>
          <w:color w:val="000000"/>
          <w:spacing w:val="4"/>
          <w:sz w:val="26"/>
          <w:szCs w:val="26"/>
          <w:lang w:val="nl-NL"/>
        </w:rPr>
        <w:t>0,15 điểm</w:t>
      </w:r>
      <w:r w:rsidRPr="00082A11">
        <w:rPr>
          <w:rFonts w:ascii="Times New Roman" w:hAnsi="Times New Roman"/>
          <w:color w:val="000000"/>
          <w:spacing w:val="4"/>
          <w:sz w:val="26"/>
          <w:szCs w:val="26"/>
          <w:lang w:val="nl-NL"/>
        </w:rPr>
        <w:tab/>
      </w:r>
      <w:r w:rsidRPr="00082A11">
        <w:rPr>
          <w:rFonts w:ascii="Times New Roman" w:hAnsi="Times New Roman"/>
          <w:color w:val="000000"/>
          <w:spacing w:val="4"/>
          <w:sz w:val="26"/>
          <w:szCs w:val="26"/>
          <w:lang w:val="nl-NL"/>
        </w:rPr>
        <w:tab/>
      </w:r>
    </w:p>
    <w:p w:rsidR="009F19AC" w:rsidRPr="00082A11" w:rsidRDefault="009F19AC" w:rsidP="009F19AC">
      <w:pPr>
        <w:spacing w:after="120" w:line="288" w:lineRule="auto"/>
        <w:ind w:left="720" w:firstLine="239"/>
        <w:jc w:val="both"/>
        <w:rPr>
          <w:rFonts w:ascii="Times New Roman" w:hAnsi="Times New Roman"/>
          <w:color w:val="000000"/>
          <w:spacing w:val="4"/>
          <w:sz w:val="26"/>
          <w:szCs w:val="26"/>
          <w:lang w:val="nl-NL"/>
        </w:rPr>
      </w:pPr>
      <w:r w:rsidRPr="00082A11">
        <w:rPr>
          <w:rFonts w:ascii="Times New Roman" w:hAnsi="Times New Roman"/>
          <w:color w:val="000000"/>
          <w:spacing w:val="4"/>
          <w:sz w:val="26"/>
          <w:szCs w:val="26"/>
          <w:lang w:val="nl-NL"/>
        </w:rPr>
        <w:t xml:space="preserve">Giải ba: </w:t>
      </w:r>
      <w:r>
        <w:rPr>
          <w:rFonts w:ascii="Times New Roman" w:hAnsi="Times New Roman"/>
          <w:color w:val="000000"/>
          <w:spacing w:val="4"/>
          <w:sz w:val="26"/>
          <w:szCs w:val="26"/>
          <w:lang w:val="nl-NL"/>
        </w:rPr>
        <w:t xml:space="preserve">   </w:t>
      </w:r>
      <w:r>
        <w:rPr>
          <w:rFonts w:ascii="Times New Roman" w:hAnsi="Times New Roman"/>
          <w:color w:val="000000"/>
          <w:spacing w:val="4"/>
          <w:sz w:val="26"/>
          <w:szCs w:val="26"/>
          <w:lang w:val="nl-NL"/>
        </w:rPr>
        <w:tab/>
      </w:r>
      <w:r>
        <w:rPr>
          <w:rFonts w:ascii="Times New Roman" w:hAnsi="Times New Roman"/>
          <w:color w:val="000000"/>
          <w:spacing w:val="4"/>
          <w:sz w:val="26"/>
          <w:szCs w:val="26"/>
          <w:lang w:val="nl-NL"/>
        </w:rPr>
        <w:tab/>
        <w:t xml:space="preserve">          </w:t>
      </w:r>
      <w:r w:rsidRPr="00082A11">
        <w:rPr>
          <w:rFonts w:ascii="Times New Roman" w:hAnsi="Times New Roman"/>
          <w:color w:val="000000"/>
          <w:spacing w:val="4"/>
          <w:sz w:val="26"/>
          <w:szCs w:val="26"/>
          <w:lang w:val="nl-NL"/>
        </w:rPr>
        <w:t>0,10 điểm</w:t>
      </w:r>
      <w:r w:rsidRPr="00082A11">
        <w:rPr>
          <w:rFonts w:ascii="Times New Roman" w:hAnsi="Times New Roman"/>
          <w:color w:val="000000"/>
          <w:spacing w:val="4"/>
          <w:sz w:val="26"/>
          <w:szCs w:val="26"/>
          <w:lang w:val="nl-NL"/>
        </w:rPr>
        <w:tab/>
      </w:r>
      <w:r w:rsidRPr="00082A11">
        <w:rPr>
          <w:rFonts w:ascii="Times New Roman" w:hAnsi="Times New Roman"/>
          <w:color w:val="000000"/>
          <w:spacing w:val="4"/>
          <w:sz w:val="26"/>
          <w:szCs w:val="26"/>
          <w:lang w:val="nl-NL"/>
        </w:rPr>
        <w:tab/>
      </w:r>
    </w:p>
    <w:p w:rsidR="009F19AC" w:rsidRPr="00082A11" w:rsidRDefault="009F19AC" w:rsidP="009F19AC">
      <w:pPr>
        <w:spacing w:after="120" w:line="288" w:lineRule="auto"/>
        <w:ind w:left="720" w:firstLine="239"/>
        <w:jc w:val="both"/>
        <w:rPr>
          <w:rFonts w:ascii="Times New Roman" w:hAnsi="Times New Roman"/>
          <w:color w:val="000000"/>
          <w:spacing w:val="4"/>
          <w:sz w:val="26"/>
          <w:szCs w:val="26"/>
          <w:lang w:val="nl-NL"/>
        </w:rPr>
      </w:pPr>
      <w:r w:rsidRPr="00082A11">
        <w:rPr>
          <w:rFonts w:ascii="Times New Roman" w:hAnsi="Times New Roman"/>
          <w:color w:val="000000"/>
          <w:spacing w:val="4"/>
          <w:sz w:val="26"/>
          <w:szCs w:val="26"/>
          <w:lang w:val="nl-NL"/>
        </w:rPr>
        <w:t xml:space="preserve">Giải khuyến khích: </w:t>
      </w:r>
      <w:r>
        <w:rPr>
          <w:rFonts w:ascii="Times New Roman" w:hAnsi="Times New Roman"/>
          <w:color w:val="000000"/>
          <w:spacing w:val="4"/>
          <w:sz w:val="26"/>
          <w:szCs w:val="26"/>
          <w:lang w:val="nl-NL"/>
        </w:rPr>
        <w:tab/>
      </w:r>
      <w:r w:rsidRPr="00082A11">
        <w:rPr>
          <w:rFonts w:ascii="Times New Roman" w:hAnsi="Times New Roman"/>
          <w:color w:val="000000"/>
          <w:spacing w:val="4"/>
          <w:sz w:val="26"/>
          <w:szCs w:val="26"/>
          <w:lang w:val="nl-NL"/>
        </w:rPr>
        <w:t>0,07 điểm</w:t>
      </w:r>
      <w:r w:rsidRPr="00082A11">
        <w:rPr>
          <w:rFonts w:ascii="Times New Roman" w:hAnsi="Times New Roman"/>
          <w:color w:val="000000"/>
          <w:spacing w:val="4"/>
          <w:sz w:val="26"/>
          <w:szCs w:val="26"/>
          <w:lang w:val="nl-NL"/>
        </w:rPr>
        <w:tab/>
      </w:r>
      <w:r w:rsidRPr="00082A11">
        <w:rPr>
          <w:rFonts w:ascii="Times New Roman" w:hAnsi="Times New Roman"/>
          <w:color w:val="000000"/>
          <w:spacing w:val="4"/>
          <w:sz w:val="26"/>
          <w:szCs w:val="26"/>
          <w:lang w:val="nl-NL"/>
        </w:rPr>
        <w:tab/>
      </w:r>
    </w:p>
    <w:p w:rsidR="009F19AC" w:rsidRPr="00082A11" w:rsidRDefault="009F19AC" w:rsidP="009F19AC">
      <w:pPr>
        <w:spacing w:after="120" w:line="288" w:lineRule="auto"/>
        <w:ind w:firstLine="239"/>
        <w:jc w:val="both"/>
        <w:rPr>
          <w:rFonts w:ascii="Times New Roman" w:hAnsi="Times New Roman"/>
          <w:color w:val="000000"/>
          <w:sz w:val="26"/>
          <w:szCs w:val="26"/>
          <w:lang w:val="nl-NL"/>
        </w:rPr>
      </w:pPr>
      <w:r w:rsidRPr="00082A11">
        <w:rPr>
          <w:rFonts w:ascii="Times New Roman" w:hAnsi="Times New Roman"/>
          <w:color w:val="000000"/>
          <w:sz w:val="26"/>
          <w:szCs w:val="26"/>
          <w:lang w:val="nl-NL"/>
        </w:rPr>
        <w:t xml:space="preserve">b) Đạt giải thưởng cấp đơn vị đào tạo: </w:t>
      </w:r>
    </w:p>
    <w:p w:rsidR="009F19AC" w:rsidRPr="00082A11" w:rsidRDefault="009F19AC" w:rsidP="009F19AC">
      <w:pPr>
        <w:spacing w:after="120" w:line="288" w:lineRule="auto"/>
        <w:ind w:left="720" w:firstLine="239"/>
        <w:jc w:val="both"/>
        <w:rPr>
          <w:rFonts w:ascii="Times New Roman" w:hAnsi="Times New Roman"/>
          <w:color w:val="000000"/>
          <w:spacing w:val="4"/>
          <w:sz w:val="26"/>
          <w:szCs w:val="26"/>
          <w:lang w:val="nl-NL"/>
        </w:rPr>
      </w:pPr>
      <w:r w:rsidRPr="00082A11">
        <w:rPr>
          <w:rFonts w:ascii="Times New Roman" w:hAnsi="Times New Roman"/>
          <w:color w:val="000000"/>
          <w:spacing w:val="4"/>
          <w:sz w:val="26"/>
          <w:szCs w:val="26"/>
          <w:lang w:val="nl-NL"/>
        </w:rPr>
        <w:t xml:space="preserve">Giải nhất: </w:t>
      </w:r>
      <w:r>
        <w:rPr>
          <w:rFonts w:ascii="Times New Roman" w:hAnsi="Times New Roman"/>
          <w:color w:val="000000"/>
          <w:spacing w:val="4"/>
          <w:sz w:val="26"/>
          <w:szCs w:val="26"/>
          <w:lang w:val="nl-NL"/>
        </w:rPr>
        <w:tab/>
      </w:r>
      <w:r>
        <w:rPr>
          <w:rFonts w:ascii="Times New Roman" w:hAnsi="Times New Roman"/>
          <w:color w:val="000000"/>
          <w:spacing w:val="4"/>
          <w:sz w:val="26"/>
          <w:szCs w:val="26"/>
          <w:lang w:val="nl-NL"/>
        </w:rPr>
        <w:tab/>
        <w:t xml:space="preserve">          </w:t>
      </w:r>
      <w:r w:rsidRPr="00082A11">
        <w:rPr>
          <w:rFonts w:ascii="Times New Roman" w:hAnsi="Times New Roman"/>
          <w:color w:val="000000"/>
          <w:spacing w:val="4"/>
          <w:sz w:val="26"/>
          <w:szCs w:val="26"/>
          <w:lang w:val="nl-NL"/>
        </w:rPr>
        <w:t>0,10 điểm</w:t>
      </w:r>
      <w:r w:rsidRPr="00082A11">
        <w:rPr>
          <w:rFonts w:ascii="Times New Roman" w:hAnsi="Times New Roman"/>
          <w:color w:val="000000"/>
          <w:spacing w:val="4"/>
          <w:sz w:val="26"/>
          <w:szCs w:val="26"/>
          <w:lang w:val="nl-NL"/>
        </w:rPr>
        <w:tab/>
      </w:r>
      <w:r w:rsidRPr="00082A11">
        <w:rPr>
          <w:rFonts w:ascii="Times New Roman" w:hAnsi="Times New Roman"/>
          <w:color w:val="000000"/>
          <w:spacing w:val="4"/>
          <w:sz w:val="26"/>
          <w:szCs w:val="26"/>
          <w:lang w:val="nl-NL"/>
        </w:rPr>
        <w:tab/>
      </w:r>
    </w:p>
    <w:p w:rsidR="009F19AC" w:rsidRPr="00082A11" w:rsidRDefault="009F19AC" w:rsidP="009F19AC">
      <w:pPr>
        <w:spacing w:after="120" w:line="288" w:lineRule="auto"/>
        <w:ind w:left="720" w:firstLine="239"/>
        <w:jc w:val="both"/>
        <w:rPr>
          <w:rFonts w:ascii="Times New Roman" w:hAnsi="Times New Roman"/>
          <w:color w:val="000000"/>
          <w:spacing w:val="4"/>
          <w:sz w:val="26"/>
          <w:szCs w:val="26"/>
          <w:lang w:val="nl-NL"/>
        </w:rPr>
      </w:pPr>
      <w:r w:rsidRPr="00082A11">
        <w:rPr>
          <w:rFonts w:ascii="Times New Roman" w:hAnsi="Times New Roman"/>
          <w:color w:val="000000"/>
          <w:spacing w:val="4"/>
          <w:sz w:val="26"/>
          <w:szCs w:val="26"/>
          <w:lang w:val="nl-NL"/>
        </w:rPr>
        <w:t xml:space="preserve">Giải nhì: </w:t>
      </w:r>
      <w:r>
        <w:rPr>
          <w:rFonts w:ascii="Times New Roman" w:hAnsi="Times New Roman"/>
          <w:color w:val="000000"/>
          <w:spacing w:val="4"/>
          <w:sz w:val="26"/>
          <w:szCs w:val="26"/>
          <w:lang w:val="nl-NL"/>
        </w:rPr>
        <w:t xml:space="preserve">  </w:t>
      </w:r>
      <w:r>
        <w:rPr>
          <w:rFonts w:ascii="Times New Roman" w:hAnsi="Times New Roman"/>
          <w:color w:val="000000"/>
          <w:spacing w:val="4"/>
          <w:sz w:val="26"/>
          <w:szCs w:val="26"/>
          <w:lang w:val="nl-NL"/>
        </w:rPr>
        <w:tab/>
      </w:r>
      <w:r>
        <w:rPr>
          <w:rFonts w:ascii="Times New Roman" w:hAnsi="Times New Roman"/>
          <w:color w:val="000000"/>
          <w:spacing w:val="4"/>
          <w:sz w:val="26"/>
          <w:szCs w:val="26"/>
          <w:lang w:val="nl-NL"/>
        </w:rPr>
        <w:tab/>
        <w:t xml:space="preserve">          </w:t>
      </w:r>
      <w:r w:rsidRPr="00082A11">
        <w:rPr>
          <w:rFonts w:ascii="Times New Roman" w:hAnsi="Times New Roman"/>
          <w:color w:val="000000"/>
          <w:spacing w:val="4"/>
          <w:sz w:val="26"/>
          <w:szCs w:val="26"/>
          <w:lang w:val="nl-NL"/>
        </w:rPr>
        <w:t>0,07 điểm</w:t>
      </w:r>
      <w:r w:rsidRPr="00082A11">
        <w:rPr>
          <w:rFonts w:ascii="Times New Roman" w:hAnsi="Times New Roman"/>
          <w:color w:val="000000"/>
          <w:spacing w:val="4"/>
          <w:sz w:val="26"/>
          <w:szCs w:val="26"/>
          <w:lang w:val="nl-NL"/>
        </w:rPr>
        <w:tab/>
      </w:r>
      <w:r w:rsidRPr="00082A11">
        <w:rPr>
          <w:rFonts w:ascii="Times New Roman" w:hAnsi="Times New Roman"/>
          <w:color w:val="000000"/>
          <w:spacing w:val="4"/>
          <w:sz w:val="26"/>
          <w:szCs w:val="26"/>
          <w:lang w:val="nl-NL"/>
        </w:rPr>
        <w:tab/>
      </w:r>
    </w:p>
    <w:p w:rsidR="009F19AC" w:rsidRPr="00082A11" w:rsidRDefault="009F19AC" w:rsidP="009F19AC">
      <w:pPr>
        <w:spacing w:after="120" w:line="288" w:lineRule="auto"/>
        <w:ind w:left="720" w:firstLine="239"/>
        <w:jc w:val="both"/>
        <w:rPr>
          <w:rFonts w:ascii="Times New Roman" w:hAnsi="Times New Roman"/>
          <w:color w:val="000000"/>
          <w:spacing w:val="4"/>
          <w:sz w:val="26"/>
          <w:szCs w:val="26"/>
          <w:lang w:val="nl-NL"/>
        </w:rPr>
      </w:pPr>
      <w:r w:rsidRPr="00082A11">
        <w:rPr>
          <w:rFonts w:ascii="Times New Roman" w:hAnsi="Times New Roman"/>
          <w:color w:val="000000"/>
          <w:spacing w:val="4"/>
          <w:sz w:val="26"/>
          <w:szCs w:val="26"/>
          <w:lang w:val="nl-NL"/>
        </w:rPr>
        <w:t xml:space="preserve">Giải ba: </w:t>
      </w:r>
      <w:r>
        <w:rPr>
          <w:rFonts w:ascii="Times New Roman" w:hAnsi="Times New Roman"/>
          <w:color w:val="000000"/>
          <w:spacing w:val="4"/>
          <w:sz w:val="26"/>
          <w:szCs w:val="26"/>
          <w:lang w:val="nl-NL"/>
        </w:rPr>
        <w:t xml:space="preserve">   </w:t>
      </w:r>
      <w:r>
        <w:rPr>
          <w:rFonts w:ascii="Times New Roman" w:hAnsi="Times New Roman"/>
          <w:color w:val="000000"/>
          <w:spacing w:val="4"/>
          <w:sz w:val="26"/>
          <w:szCs w:val="26"/>
          <w:lang w:val="nl-NL"/>
        </w:rPr>
        <w:tab/>
        <w:t xml:space="preserve">    </w:t>
      </w:r>
      <w:r>
        <w:rPr>
          <w:rFonts w:ascii="Times New Roman" w:hAnsi="Times New Roman"/>
          <w:color w:val="000000"/>
          <w:spacing w:val="4"/>
          <w:sz w:val="26"/>
          <w:szCs w:val="26"/>
          <w:lang w:val="nl-NL"/>
        </w:rPr>
        <w:tab/>
        <w:t xml:space="preserve">          </w:t>
      </w:r>
      <w:r w:rsidRPr="00082A11">
        <w:rPr>
          <w:rFonts w:ascii="Times New Roman" w:hAnsi="Times New Roman"/>
          <w:color w:val="000000"/>
          <w:spacing w:val="4"/>
          <w:sz w:val="26"/>
          <w:szCs w:val="26"/>
          <w:lang w:val="nl-NL"/>
        </w:rPr>
        <w:t>0,05 điểm</w:t>
      </w:r>
    </w:p>
    <w:p w:rsidR="009F19AC" w:rsidRPr="00C614F8" w:rsidRDefault="009F19AC" w:rsidP="009F19AC">
      <w:pPr>
        <w:spacing w:after="120" w:line="288" w:lineRule="auto"/>
        <w:jc w:val="both"/>
        <w:rPr>
          <w:rFonts w:ascii="Times New Roman" w:hAnsi="Times New Roman"/>
          <w:color w:val="000000"/>
          <w:spacing w:val="-6"/>
          <w:sz w:val="26"/>
          <w:szCs w:val="26"/>
          <w:lang w:val="nl-NL"/>
        </w:rPr>
      </w:pPr>
      <w:r w:rsidRPr="00C614F8">
        <w:rPr>
          <w:rFonts w:ascii="Times New Roman" w:hAnsi="Times New Roman"/>
          <w:color w:val="000000"/>
          <w:spacing w:val="-6"/>
          <w:sz w:val="26"/>
          <w:szCs w:val="26"/>
          <w:lang w:val="nl-NL"/>
        </w:rPr>
        <w:t>Nếu công trình nghiên cứu khoa học do nhiều sinh viên cùng thực hiện thì điểm thưởng được chia đều cho số sinh viên cùng tham gia.</w:t>
      </w:r>
    </w:p>
    <w:p w:rsidR="009F19AC" w:rsidRPr="00082A11" w:rsidRDefault="009F19AC" w:rsidP="009F19AC">
      <w:pPr>
        <w:spacing w:after="120" w:line="288" w:lineRule="auto"/>
        <w:ind w:firstLine="239"/>
        <w:jc w:val="both"/>
        <w:rPr>
          <w:rFonts w:ascii="Times New Roman" w:hAnsi="Times New Roman"/>
          <w:color w:val="000000"/>
          <w:sz w:val="26"/>
          <w:szCs w:val="26"/>
          <w:lang w:val="nl-NL"/>
        </w:rPr>
      </w:pPr>
      <w:r w:rsidRPr="00082A11">
        <w:rPr>
          <w:rFonts w:ascii="Times New Roman" w:hAnsi="Times New Roman"/>
          <w:color w:val="000000"/>
          <w:sz w:val="26"/>
          <w:szCs w:val="26"/>
          <w:lang w:val="nl-NL"/>
        </w:rPr>
        <w:t>3. Nếu sinh viên đạt nhiều giải thưởng nghiên cứu khoa học ở các cấp thì chỉ cộng điểm thưởng một lần ở mức giải cao nhất.</w:t>
      </w:r>
    </w:p>
    <w:p w:rsidR="009F19AC" w:rsidRPr="00082A11" w:rsidRDefault="009F19AC" w:rsidP="009F19AC">
      <w:pPr>
        <w:spacing w:after="120" w:line="288" w:lineRule="auto"/>
        <w:ind w:firstLine="239"/>
        <w:jc w:val="both"/>
        <w:rPr>
          <w:rFonts w:ascii="Times New Roman" w:hAnsi="Times New Roman"/>
          <w:spacing w:val="4"/>
          <w:sz w:val="26"/>
          <w:szCs w:val="26"/>
          <w:lang w:val="nl-NL"/>
        </w:rPr>
      </w:pPr>
      <w:r w:rsidRPr="00082A11">
        <w:rPr>
          <w:rFonts w:ascii="Times New Roman" w:hAnsi="Times New Roman"/>
          <w:bCs/>
          <w:iCs/>
          <w:color w:val="000000"/>
          <w:spacing w:val="4"/>
          <w:sz w:val="26"/>
          <w:szCs w:val="26"/>
          <w:lang w:val="nl-NL"/>
        </w:rPr>
        <w:t xml:space="preserve">4. </w:t>
      </w:r>
      <w:r w:rsidRPr="00082A11">
        <w:rPr>
          <w:rFonts w:ascii="Times New Roman" w:hAnsi="Times New Roman"/>
          <w:spacing w:val="4"/>
          <w:sz w:val="26"/>
          <w:szCs w:val="26"/>
          <w:lang w:val="nl-NL"/>
        </w:rPr>
        <w:t xml:space="preserve">Công trình nghiên cứu khoa học </w:t>
      </w:r>
      <w:r w:rsidRPr="00082A11">
        <w:rPr>
          <w:rFonts w:ascii="Times New Roman" w:hAnsi="Times New Roman"/>
          <w:color w:val="000000"/>
          <w:sz w:val="26"/>
          <w:szCs w:val="26"/>
          <w:lang w:val="id-ID"/>
        </w:rPr>
        <w:t xml:space="preserve">được coi </w:t>
      </w:r>
      <w:r w:rsidRPr="00082A11">
        <w:rPr>
          <w:rFonts w:ascii="Times New Roman" w:hAnsi="Times New Roman"/>
          <w:color w:val="000000"/>
          <w:sz w:val="26"/>
          <w:szCs w:val="26"/>
          <w:lang w:val="nl-NL"/>
        </w:rPr>
        <w:t>là</w:t>
      </w:r>
      <w:r w:rsidRPr="00082A11">
        <w:rPr>
          <w:rFonts w:ascii="Times New Roman" w:hAnsi="Times New Roman"/>
          <w:color w:val="000000"/>
          <w:sz w:val="26"/>
          <w:szCs w:val="26"/>
          <w:lang w:val="id-ID"/>
        </w:rPr>
        <w:t xml:space="preserve"> một niên luận hoặc tiểu</w:t>
      </w:r>
      <w:r w:rsidRPr="00082A11">
        <w:rPr>
          <w:rFonts w:ascii="Times New Roman" w:hAnsi="Times New Roman"/>
          <w:color w:val="000000"/>
          <w:sz w:val="26"/>
          <w:szCs w:val="26"/>
          <w:lang w:val="nl-NL"/>
        </w:rPr>
        <w:t xml:space="preserve"> </w:t>
      </w:r>
      <w:r w:rsidRPr="00082A11">
        <w:rPr>
          <w:rFonts w:ascii="Times New Roman" w:hAnsi="Times New Roman"/>
          <w:color w:val="000000"/>
          <w:sz w:val="26"/>
          <w:szCs w:val="26"/>
          <w:lang w:val="id-ID"/>
        </w:rPr>
        <w:t>luận</w:t>
      </w:r>
      <w:r w:rsidRPr="00082A11">
        <w:rPr>
          <w:rFonts w:ascii="Times New Roman" w:hAnsi="Times New Roman"/>
          <w:color w:val="000000"/>
          <w:sz w:val="26"/>
          <w:szCs w:val="26"/>
          <w:lang w:val="nl-NL"/>
        </w:rPr>
        <w:t>;</w:t>
      </w:r>
      <w:r w:rsidRPr="00082A11">
        <w:rPr>
          <w:rFonts w:ascii="Times New Roman" w:hAnsi="Times New Roman"/>
          <w:spacing w:val="4"/>
          <w:sz w:val="26"/>
          <w:szCs w:val="26"/>
          <w:lang w:val="nl-NL"/>
        </w:rPr>
        <w:t xml:space="preserve"> được thay cho một </w:t>
      </w:r>
      <w:r w:rsidRPr="00BB5A5B">
        <w:rPr>
          <w:rFonts w:ascii="Times New Roman" w:hAnsi="Times New Roman"/>
          <w:color w:val="000000"/>
          <w:spacing w:val="4"/>
          <w:sz w:val="26"/>
          <w:szCs w:val="26"/>
          <w:lang w:val="nl-NL"/>
        </w:rPr>
        <w:t>học</w:t>
      </w:r>
      <w:r w:rsidRPr="00082A11">
        <w:rPr>
          <w:rFonts w:ascii="Times New Roman" w:hAnsi="Times New Roman"/>
          <w:color w:val="000000"/>
          <w:spacing w:val="4"/>
          <w:sz w:val="26"/>
          <w:szCs w:val="26"/>
          <w:lang w:val="nl-NL"/>
        </w:rPr>
        <w:t xml:space="preserve"> phần</w:t>
      </w:r>
      <w:r w:rsidRPr="00BB5A5B">
        <w:rPr>
          <w:rFonts w:ascii="Times New Roman" w:hAnsi="Times New Roman"/>
          <w:color w:val="000000"/>
          <w:spacing w:val="4"/>
          <w:sz w:val="26"/>
          <w:szCs w:val="26"/>
          <w:lang w:val="nl-NL"/>
        </w:rPr>
        <w:t xml:space="preserve"> </w:t>
      </w:r>
      <w:r w:rsidRPr="00082A11">
        <w:rPr>
          <w:rFonts w:ascii="Times New Roman" w:hAnsi="Times New Roman"/>
          <w:spacing w:val="4"/>
          <w:sz w:val="26"/>
          <w:szCs w:val="26"/>
          <w:lang w:val="nl-NL"/>
        </w:rPr>
        <w:t>tự chọn có điều kiện thuộc khối kiến thức ngành sẽ được tích lũy vào kết quả học tập chung của học kỳ;</w:t>
      </w:r>
      <w:r w:rsidRPr="00BB5A5B">
        <w:rPr>
          <w:rFonts w:ascii="Times New Roman" w:hAnsi="Times New Roman"/>
          <w:color w:val="000000"/>
          <w:sz w:val="26"/>
          <w:szCs w:val="26"/>
          <w:lang w:val="nl-NL"/>
        </w:rPr>
        <w:t xml:space="preserve"> được t</w:t>
      </w:r>
      <w:r w:rsidRPr="00082A11">
        <w:rPr>
          <w:rFonts w:ascii="Times New Roman" w:hAnsi="Times New Roman"/>
          <w:color w:val="000000"/>
          <w:sz w:val="26"/>
          <w:szCs w:val="26"/>
          <w:lang w:val="nl-NL"/>
        </w:rPr>
        <w:t>í</w:t>
      </w:r>
      <w:r w:rsidRPr="00BB5A5B">
        <w:rPr>
          <w:rFonts w:ascii="Times New Roman" w:hAnsi="Times New Roman"/>
          <w:color w:val="000000"/>
          <w:sz w:val="26"/>
          <w:szCs w:val="26"/>
          <w:lang w:val="nl-NL"/>
        </w:rPr>
        <w:t>nh đến khi x</w:t>
      </w:r>
      <w:r w:rsidRPr="00082A11">
        <w:rPr>
          <w:rFonts w:ascii="Times New Roman" w:hAnsi="Times New Roman"/>
          <w:color w:val="000000"/>
          <w:sz w:val="26"/>
          <w:szCs w:val="26"/>
          <w:lang w:val="nl-NL"/>
        </w:rPr>
        <w:t>é</w:t>
      </w:r>
      <w:r w:rsidRPr="00BB5A5B">
        <w:rPr>
          <w:rFonts w:ascii="Times New Roman" w:hAnsi="Times New Roman"/>
          <w:color w:val="000000"/>
          <w:sz w:val="26"/>
          <w:szCs w:val="26"/>
          <w:lang w:val="nl-NL"/>
        </w:rPr>
        <w:t>t học bổng, x</w:t>
      </w:r>
      <w:r w:rsidRPr="00082A11">
        <w:rPr>
          <w:rFonts w:ascii="Times New Roman" w:hAnsi="Times New Roman"/>
          <w:color w:val="000000"/>
          <w:sz w:val="26"/>
          <w:szCs w:val="26"/>
          <w:lang w:val="nl-NL"/>
        </w:rPr>
        <w:t>é</w:t>
      </w:r>
      <w:r w:rsidRPr="00BB5A5B">
        <w:rPr>
          <w:rFonts w:ascii="Times New Roman" w:hAnsi="Times New Roman"/>
          <w:color w:val="000000"/>
          <w:sz w:val="26"/>
          <w:szCs w:val="26"/>
          <w:lang w:val="nl-NL"/>
        </w:rPr>
        <w:t xml:space="preserve">t </w:t>
      </w:r>
      <w:r w:rsidRPr="00082A11">
        <w:rPr>
          <w:rFonts w:ascii="Times New Roman" w:hAnsi="Times New Roman"/>
          <w:color w:val="000000"/>
          <w:sz w:val="26"/>
          <w:szCs w:val="26"/>
          <w:lang w:val="nl-NL"/>
        </w:rPr>
        <w:t>học</w:t>
      </w:r>
      <w:r w:rsidRPr="00BB5A5B">
        <w:rPr>
          <w:rFonts w:ascii="Times New Roman" w:hAnsi="Times New Roman"/>
          <w:color w:val="000000"/>
          <w:sz w:val="26"/>
          <w:szCs w:val="26"/>
          <w:lang w:val="nl-NL"/>
        </w:rPr>
        <w:t xml:space="preserve"> tiếp sau đại học và các quyền lợi kh</w:t>
      </w:r>
      <w:r w:rsidRPr="00082A11">
        <w:rPr>
          <w:rFonts w:ascii="Times New Roman" w:hAnsi="Times New Roman"/>
          <w:color w:val="000000"/>
          <w:sz w:val="26"/>
          <w:szCs w:val="26"/>
          <w:lang w:val="nl-NL"/>
        </w:rPr>
        <w:t>á</w:t>
      </w:r>
      <w:r w:rsidRPr="00BB5A5B">
        <w:rPr>
          <w:rFonts w:ascii="Times New Roman" w:hAnsi="Times New Roman"/>
          <w:color w:val="000000"/>
          <w:sz w:val="26"/>
          <w:szCs w:val="26"/>
          <w:lang w:val="nl-NL"/>
        </w:rPr>
        <w:t xml:space="preserve">c, </w:t>
      </w:r>
      <w:r w:rsidRPr="00082A11">
        <w:rPr>
          <w:rFonts w:ascii="Times New Roman" w:hAnsi="Times New Roman"/>
          <w:spacing w:val="4"/>
          <w:sz w:val="26"/>
          <w:szCs w:val="26"/>
          <w:lang w:val="nl-NL"/>
        </w:rPr>
        <w:t>nếu có đủ các điều kiện sau:</w:t>
      </w:r>
    </w:p>
    <w:p w:rsidR="009F19AC" w:rsidRPr="00082A11" w:rsidRDefault="009F19AC" w:rsidP="009F19AC">
      <w:pPr>
        <w:spacing w:after="120" w:line="288" w:lineRule="auto"/>
        <w:ind w:firstLine="239"/>
        <w:jc w:val="both"/>
        <w:rPr>
          <w:rFonts w:ascii="Times New Roman" w:hAnsi="Times New Roman"/>
          <w:color w:val="000000"/>
          <w:sz w:val="26"/>
          <w:szCs w:val="26"/>
          <w:lang w:val="nl-NL"/>
        </w:rPr>
      </w:pPr>
      <w:r w:rsidRPr="00082A11">
        <w:rPr>
          <w:rFonts w:ascii="Times New Roman" w:hAnsi="Times New Roman"/>
          <w:spacing w:val="4"/>
          <w:sz w:val="26"/>
          <w:szCs w:val="26"/>
          <w:lang w:val="nl-NL"/>
        </w:rPr>
        <w:t xml:space="preserve">a) Được Hội đồng cấp khoa đánh giá cho điểm (quy về thang điểm 10) và quyết định thay cho </w:t>
      </w:r>
      <w:r w:rsidRPr="00BB5A5B">
        <w:rPr>
          <w:rFonts w:ascii="Times New Roman" w:hAnsi="Times New Roman"/>
          <w:color w:val="000000"/>
          <w:spacing w:val="4"/>
          <w:sz w:val="26"/>
          <w:szCs w:val="26"/>
          <w:lang w:val="nl-NL"/>
        </w:rPr>
        <w:t>học</w:t>
      </w:r>
      <w:r w:rsidRPr="00082A11">
        <w:rPr>
          <w:rFonts w:ascii="Times New Roman" w:hAnsi="Times New Roman"/>
          <w:color w:val="000000"/>
          <w:spacing w:val="4"/>
          <w:sz w:val="26"/>
          <w:szCs w:val="26"/>
          <w:lang w:val="nl-NL"/>
        </w:rPr>
        <w:t xml:space="preserve"> phần</w:t>
      </w:r>
      <w:r w:rsidRPr="00BB5A5B">
        <w:rPr>
          <w:rFonts w:ascii="Times New Roman" w:hAnsi="Times New Roman"/>
          <w:color w:val="000000"/>
          <w:spacing w:val="4"/>
          <w:sz w:val="26"/>
          <w:szCs w:val="26"/>
          <w:lang w:val="nl-NL"/>
        </w:rPr>
        <w:t xml:space="preserve"> </w:t>
      </w:r>
      <w:r w:rsidRPr="00082A11">
        <w:rPr>
          <w:rFonts w:ascii="Times New Roman" w:hAnsi="Times New Roman"/>
          <w:spacing w:val="4"/>
          <w:sz w:val="26"/>
          <w:szCs w:val="26"/>
          <w:lang w:val="nl-NL"/>
        </w:rPr>
        <w:t xml:space="preserve">nào trong chương trình đào tạo của ngành học; </w:t>
      </w:r>
      <w:r w:rsidRPr="00082A11">
        <w:rPr>
          <w:rFonts w:ascii="Times New Roman" w:hAnsi="Times New Roman"/>
          <w:color w:val="000000"/>
          <w:sz w:val="26"/>
          <w:szCs w:val="26"/>
          <w:lang w:val="nl-NL"/>
        </w:rPr>
        <w:t>Nếu công trình nghiên cứu khoa học do nhiều sinh viên cùng thực hiện thì sinh viên được hưởng quyền lợi như nhau;</w:t>
      </w:r>
    </w:p>
    <w:p w:rsidR="009F19AC" w:rsidRPr="00082A11" w:rsidRDefault="009F19AC" w:rsidP="009F19AC">
      <w:pPr>
        <w:pStyle w:val="BodyTextIndent"/>
        <w:spacing w:after="120" w:line="288" w:lineRule="auto"/>
        <w:ind w:firstLine="239"/>
        <w:rPr>
          <w:rFonts w:ascii="Times New Roman" w:hAnsi="Times New Roman"/>
          <w:noProof/>
          <w:spacing w:val="4"/>
          <w:sz w:val="26"/>
          <w:szCs w:val="26"/>
          <w:lang w:val="nl-NL" w:eastAsia="en-US"/>
        </w:rPr>
      </w:pPr>
      <w:r w:rsidRPr="00082A11">
        <w:rPr>
          <w:rFonts w:ascii="Times New Roman" w:hAnsi="Times New Roman"/>
          <w:noProof/>
          <w:spacing w:val="4"/>
          <w:sz w:val="26"/>
          <w:szCs w:val="26"/>
          <w:lang w:val="nl-NL" w:eastAsia="en-US"/>
        </w:rPr>
        <w:t>b) Sinh viên có nguyện vọng.</w:t>
      </w:r>
    </w:p>
    <w:p w:rsidR="00652476" w:rsidRPr="009F19AC" w:rsidRDefault="00652476">
      <w:pPr>
        <w:rPr>
          <w:lang w:val="nl-NL"/>
        </w:rPr>
      </w:pPr>
    </w:p>
    <w:sectPr w:rsidR="00652476" w:rsidRPr="009F19AC" w:rsidSect="009F19AC">
      <w:headerReference w:type="default" r:id="rId6"/>
      <w:footerReference w:type="even" r:id="rId7"/>
      <w:footerReference w:type="default" r:id="rId8"/>
      <w:pgSz w:w="11906" w:h="16838"/>
      <w:pgMar w:top="160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7C" w:rsidRDefault="0045417C" w:rsidP="009F19AC">
      <w:pPr>
        <w:spacing w:after="0" w:line="240" w:lineRule="auto"/>
      </w:pPr>
      <w:r>
        <w:separator/>
      </w:r>
    </w:p>
  </w:endnote>
  <w:endnote w:type="continuationSeparator" w:id="0">
    <w:p w:rsidR="0045417C" w:rsidRDefault="0045417C" w:rsidP="009F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AC" w:rsidRDefault="009F19AC" w:rsidP="009F19AC">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AC" w:rsidRPr="009F19AC" w:rsidRDefault="009F19AC" w:rsidP="009F19AC">
    <w:pPr>
      <w:pStyle w:val="Footer"/>
      <w:jc w:val="both"/>
      <w:rPr>
        <w:rFonts w:ascii="Times New Roman" w:hAnsi="Times New Roman"/>
        <w:sz w:val="20"/>
        <w:szCs w:val="20"/>
      </w:rPr>
    </w:pPr>
    <w:r w:rsidRPr="009F19AC">
      <w:rPr>
        <w:rFonts w:ascii="Times New Roman" w:hAnsi="Times New Roman"/>
        <w:sz w:val="20"/>
        <w:szCs w:val="20"/>
      </w:rPr>
      <w:t xml:space="preserve">(*) Trích dẫn Quy chế Đào tạo Đại học </w:t>
    </w:r>
    <w:r w:rsidRPr="009F19AC">
      <w:rPr>
        <w:rFonts w:ascii="Times New Roman" w:hAnsi="Times New Roman"/>
        <w:bCs/>
        <w:sz w:val="20"/>
        <w:szCs w:val="20"/>
        <w:lang w:val="it-IT"/>
      </w:rPr>
      <w:t>Ban hành kèm theo Quyết định số 5115/QĐ-ĐHQGHN, ký ngày 25 tháng 12 năm 2014 của Giám đốc Đại học Quốc gia Hà Nội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7C" w:rsidRDefault="0045417C" w:rsidP="009F19AC">
      <w:pPr>
        <w:spacing w:after="0" w:line="240" w:lineRule="auto"/>
      </w:pPr>
      <w:r>
        <w:separator/>
      </w:r>
    </w:p>
  </w:footnote>
  <w:footnote w:type="continuationSeparator" w:id="0">
    <w:p w:rsidR="0045417C" w:rsidRDefault="0045417C" w:rsidP="009F1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AC" w:rsidRPr="009F19AC" w:rsidRDefault="009F19AC" w:rsidP="009F19AC">
    <w:pPr>
      <w:pStyle w:val="Header"/>
      <w:jc w:val="right"/>
      <w:rPr>
        <w:rFonts w:ascii="Times New Roman" w:hAnsi="Times New Roman"/>
        <w:i/>
        <w:sz w:val="20"/>
        <w:szCs w:val="20"/>
      </w:rPr>
    </w:pPr>
    <w:r w:rsidRPr="009F19AC">
      <w:rPr>
        <w:rFonts w:ascii="Times New Roman" w:hAnsi="Times New Roman"/>
        <w:i/>
        <w:sz w:val="20"/>
        <w:szCs w:val="20"/>
      </w:rPr>
      <w:t>Phụ lục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AC"/>
    <w:rsid w:val="003672A6"/>
    <w:rsid w:val="0045417C"/>
    <w:rsid w:val="00652476"/>
    <w:rsid w:val="007A43C1"/>
    <w:rsid w:val="009F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E8104"/>
  <w15:chartTrackingRefBased/>
  <w15:docId w15:val="{0D6E75C6-86B6-42BA-BF02-3A8721B5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9AC"/>
    <w:rPr>
      <w:rFonts w:ascii="Calibri" w:eastAsia="Calibri" w:hAnsi="Calibri" w:cs="Times New Roman"/>
    </w:rPr>
  </w:style>
  <w:style w:type="paragraph" w:styleId="Heading7">
    <w:name w:val="heading 7"/>
    <w:basedOn w:val="Normal"/>
    <w:next w:val="Normal"/>
    <w:link w:val="Heading7Char"/>
    <w:uiPriority w:val="9"/>
    <w:semiHidden/>
    <w:unhideWhenUsed/>
    <w:qFormat/>
    <w:rsid w:val="009F19AC"/>
    <w:pPr>
      <w:keepNext/>
      <w:keepLines/>
      <w:spacing w:before="200" w:after="0"/>
      <w:outlineLvl w:val="6"/>
    </w:pPr>
    <w:rPr>
      <w:rFonts w:ascii="Cambria" w:eastAsia="Times New Roman" w:hAnsi="Cambria"/>
      <w:i/>
      <w:iCs/>
      <w:color w:val="40404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9F19AC"/>
    <w:pPr>
      <w:spacing w:after="0" w:line="240" w:lineRule="auto"/>
      <w:ind w:firstLine="720"/>
      <w:jc w:val="both"/>
    </w:pPr>
    <w:rPr>
      <w:rFonts w:ascii=".VnTime" w:eastAsia="Times New Roman" w:hAnsi=".VnTime"/>
      <w:sz w:val="20"/>
      <w:szCs w:val="20"/>
      <w:lang w:val="x-none" w:eastAsia="x-none"/>
    </w:rPr>
  </w:style>
  <w:style w:type="character" w:customStyle="1" w:styleId="BodyTextIndentChar">
    <w:name w:val="Body Text Indent Char"/>
    <w:basedOn w:val="DefaultParagraphFont"/>
    <w:link w:val="BodyTextIndent"/>
    <w:rsid w:val="009F19AC"/>
    <w:rPr>
      <w:rFonts w:ascii=".VnTime" w:eastAsia="Times New Roman" w:hAnsi=".VnTime" w:cs="Times New Roman"/>
      <w:sz w:val="20"/>
      <w:szCs w:val="20"/>
      <w:lang w:val="x-none" w:eastAsia="x-none"/>
    </w:rPr>
  </w:style>
  <w:style w:type="character" w:customStyle="1" w:styleId="Heading7Char">
    <w:name w:val="Heading 7 Char"/>
    <w:basedOn w:val="DefaultParagraphFont"/>
    <w:link w:val="Heading7"/>
    <w:uiPriority w:val="9"/>
    <w:semiHidden/>
    <w:rsid w:val="009F19AC"/>
    <w:rPr>
      <w:rFonts w:ascii="Cambria" w:eastAsia="Times New Roman" w:hAnsi="Cambria" w:cs="Times New Roman"/>
      <w:i/>
      <w:iCs/>
      <w:color w:val="404040"/>
      <w:lang w:val="x-none" w:eastAsia="x-none"/>
    </w:rPr>
  </w:style>
  <w:style w:type="paragraph" w:styleId="Header">
    <w:name w:val="header"/>
    <w:basedOn w:val="Normal"/>
    <w:link w:val="HeaderChar"/>
    <w:uiPriority w:val="99"/>
    <w:unhideWhenUsed/>
    <w:rsid w:val="009F1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AC"/>
    <w:rPr>
      <w:rFonts w:ascii="Calibri" w:eastAsia="Calibri" w:hAnsi="Calibri" w:cs="Times New Roman"/>
    </w:rPr>
  </w:style>
  <w:style w:type="paragraph" w:styleId="Footer">
    <w:name w:val="footer"/>
    <w:basedOn w:val="Normal"/>
    <w:link w:val="FooterChar"/>
    <w:uiPriority w:val="99"/>
    <w:unhideWhenUsed/>
    <w:rsid w:val="009F1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haidv.ussh</dc:creator>
  <cp:keywords/>
  <dc:description/>
  <cp:lastModifiedBy>haidv.ussh</cp:lastModifiedBy>
  <cp:revision>1</cp:revision>
  <dcterms:created xsi:type="dcterms:W3CDTF">2019-09-20T03:41:00Z</dcterms:created>
  <dcterms:modified xsi:type="dcterms:W3CDTF">2019-09-20T03:47:00Z</dcterms:modified>
</cp:coreProperties>
</file>